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EF" w:rsidRDefault="004E6CA8" w:rsidP="004E6CA8">
      <w:pPr>
        <w:pStyle w:val="a4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</w:pPr>
      <w:r w:rsidRPr="004E6CA8"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  <w:t>Организация питания в ДОУ.</w:t>
      </w:r>
    </w:p>
    <w:p w:rsidR="004E6CA8" w:rsidRDefault="004E6CA8" w:rsidP="004E6CA8">
      <w:pPr>
        <w:pStyle w:val="a4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</w:pPr>
    </w:p>
    <w:p w:rsidR="004E6CA8" w:rsidRPr="004E6CA8" w:rsidRDefault="004E6CA8" w:rsidP="004E6CA8">
      <w:pPr>
        <w:pStyle w:val="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 xml:space="preserve">Организация питания в дошкольном учреждении осуществляется на основе программного обеспечения </w:t>
      </w:r>
      <w:proofErr w:type="gramStart"/>
      <w:r w:rsidRPr="004E6CA8">
        <w:rPr>
          <w:rFonts w:ascii="Times New Roman" w:hAnsi="Times New Roman" w:cs="Times New Roman"/>
          <w:i w:val="0"/>
          <w:sz w:val="28"/>
          <w:szCs w:val="28"/>
        </w:rPr>
        <w:t>в  соответствии</w:t>
      </w:r>
      <w:proofErr w:type="gramEnd"/>
      <w:r w:rsidRPr="004E6CA8">
        <w:rPr>
          <w:rFonts w:ascii="Times New Roman" w:hAnsi="Times New Roman" w:cs="Times New Roman"/>
          <w:i w:val="0"/>
          <w:sz w:val="28"/>
          <w:szCs w:val="28"/>
        </w:rPr>
        <w:t xml:space="preserve"> с 10-дневным меню, утвержденным приказом заведующего и составленным в строгом соответствии с действующими СанПиН,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4E6CA8" w:rsidRPr="004E6CA8" w:rsidRDefault="004E6CA8" w:rsidP="004E6CA8">
      <w:pPr>
        <w:pStyle w:val="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 xml:space="preserve">Приготовление пищи осуществляется из продуктов, закупаемых </w:t>
      </w:r>
      <w:r w:rsidR="00092DB3">
        <w:rPr>
          <w:rFonts w:ascii="Times New Roman" w:hAnsi="Times New Roman" w:cs="Times New Roman"/>
          <w:i w:val="0"/>
          <w:sz w:val="28"/>
          <w:szCs w:val="28"/>
        </w:rPr>
        <w:t>организатором услуги питания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t>:</w:t>
      </w:r>
    </w:p>
    <w:tbl>
      <w:tblPr>
        <w:tblW w:w="49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517"/>
        <w:gridCol w:w="3120"/>
      </w:tblGrid>
      <w:tr w:rsidR="004E6CA8" w:rsidRPr="004E6CA8" w:rsidTr="004E6C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4E6CA8" w:rsidP="004E6CA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E6CA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№</w:t>
            </w:r>
          </w:p>
          <w:p w:rsidR="004E6CA8" w:rsidRPr="004E6CA8" w:rsidRDefault="004E6CA8" w:rsidP="004E6CA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E6CA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4E6CA8" w:rsidP="004E6CA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E6CA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4E6CA8" w:rsidP="004E6CA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E6CA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наименование поставляемого товара</w:t>
            </w:r>
          </w:p>
        </w:tc>
      </w:tr>
      <w:tr w:rsidR="004E6CA8" w:rsidRPr="004E6CA8" w:rsidTr="004E6C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092DB3" w:rsidP="004E6CA8">
            <w:pPr>
              <w:spacing w:before="90" w:after="90" w:line="270" w:lineRule="atLeast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4E6CA8" w:rsidP="001B5134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E6CA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ИП </w:t>
            </w:r>
            <w:r w:rsidR="001B513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Комарова А.А.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CA8" w:rsidRPr="004E6CA8" w:rsidRDefault="00092DB3" w:rsidP="004E6CA8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Согласно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СаНПин</w:t>
            </w:r>
            <w:proofErr w:type="spellEnd"/>
          </w:p>
        </w:tc>
      </w:tr>
    </w:tbl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t> 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t>В 10-дневном меню не допускается повторение одних и тех же блюд или кулинарных изделий в один и тот же день или в смежные дни. На основании утвержденного 10-дневного меню ежедневно составляется меню-требование установленного образца, с указанием выхода блюд. На каждое блюдо в дошкольном учреждении заведена технологическая карта, в которой отражена рецептура и технология приготавливаемых блюд и кулинарных изделий.  Фактический рацион питания  соответствует утвержденному 10 - дневному меню.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В дошкольном учреждении организовано трехразовое питание. В промежутках между завтраком и обедом организуется дополнительный прием пищи – второй завтрак, включающий напиток или сок и (или) свежие фрукты.  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    </w:t>
      </w:r>
      <w:r w:rsidRPr="004E6CA8">
        <w:rPr>
          <w:rStyle w:val="a3"/>
          <w:rFonts w:ascii="Times New Roman" w:hAnsi="Times New Roman" w:cs="Times New Roman"/>
          <w:i w:val="0"/>
          <w:color w:val="444444"/>
          <w:sz w:val="28"/>
          <w:szCs w:val="28"/>
        </w:rPr>
        <w:t>Завтрак 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t> состоит из горячего блюда (каша, запеканка, творожные и яичные блюда и др.), бутерброда и горячего напитка.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   </w:t>
      </w:r>
      <w:r w:rsidRPr="004E6CA8">
        <w:rPr>
          <w:rStyle w:val="a3"/>
          <w:rFonts w:ascii="Times New Roman" w:hAnsi="Times New Roman" w:cs="Times New Roman"/>
          <w:i w:val="0"/>
          <w:color w:val="444444"/>
          <w:sz w:val="28"/>
          <w:szCs w:val="28"/>
        </w:rPr>
        <w:t> Обед 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t>включает  первое блюдо (суп), второе (гарнир и блюдо из мяса, рыбы или птицы), напиток (компот или кисель).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   </w:t>
      </w:r>
      <w:r w:rsidRPr="004E6CA8">
        <w:rPr>
          <w:rStyle w:val="a3"/>
          <w:rFonts w:ascii="Times New Roman" w:hAnsi="Times New Roman" w:cs="Times New Roman"/>
          <w:i w:val="0"/>
          <w:color w:val="444444"/>
          <w:sz w:val="28"/>
          <w:szCs w:val="28"/>
        </w:rPr>
        <w:t>Полдник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t> включает напиток (молоко, кисломолочные напитки, соки, чай) с булочными или кондитерскими изделиями без крема, организуется приготовление творожных или крупяных запеканок, овощных и рыбных  блюд.</w:t>
      </w:r>
    </w:p>
    <w:p w:rsidR="004E6CA8" w:rsidRPr="004E6CA8" w:rsidRDefault="004E6CA8" w:rsidP="004E6CA8">
      <w:pPr>
        <w:pStyle w:val="2"/>
        <w:spacing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E6C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Режим питания при 10,5 часовом пребывании детей в дошкольном учреждении.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    Время приема пищи: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 8.10 – 8.45 - завтрак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br/>
        <w:t>   9.30 -10.30 – второй завтрак </w:t>
      </w:r>
      <w:r w:rsidRPr="004E6CA8">
        <w:rPr>
          <w:rFonts w:ascii="Times New Roman" w:hAnsi="Times New Roman" w:cs="Times New Roman"/>
          <w:i w:val="0"/>
          <w:sz w:val="28"/>
          <w:szCs w:val="28"/>
        </w:rPr>
        <w:br/>
        <w:t>   11.10 -12.30 – обед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E6CA8">
        <w:rPr>
          <w:rFonts w:ascii="Times New Roman" w:hAnsi="Times New Roman" w:cs="Times New Roman"/>
          <w:i w:val="0"/>
          <w:sz w:val="28"/>
          <w:szCs w:val="28"/>
        </w:rPr>
        <w:t>   15.30 - 15.45 – полдник.</w:t>
      </w:r>
    </w:p>
    <w:p w:rsidR="004E6CA8" w:rsidRPr="004E6CA8" w:rsidRDefault="004E6CA8" w:rsidP="004E6CA8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4E6CA8" w:rsidRPr="004E6CA8" w:rsidSect="00092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8"/>
    <w:rsid w:val="00092DB3"/>
    <w:rsid w:val="001345EF"/>
    <w:rsid w:val="001B5134"/>
    <w:rsid w:val="004E6CA8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BE73-7D7D-4E00-89B7-4D7C997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CA8"/>
    <w:rPr>
      <w:b/>
      <w:bCs/>
    </w:rPr>
  </w:style>
  <w:style w:type="paragraph" w:styleId="a4">
    <w:name w:val="No Spacing"/>
    <w:uiPriority w:val="1"/>
    <w:qFormat/>
    <w:rsid w:val="004E6C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E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E6C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E6CA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2022-09-25T17:23:00Z</dcterms:created>
  <dcterms:modified xsi:type="dcterms:W3CDTF">2022-09-25T17:23:00Z</dcterms:modified>
</cp:coreProperties>
</file>