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7E" w:rsidRPr="00F04E7E" w:rsidRDefault="00F04E7E" w:rsidP="00F04E7E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bookmarkStart w:id="0" w:name="_GoBack"/>
      <w:r w:rsidRPr="00F04E7E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 xml:space="preserve">Информация о мерах социальной поддержки </w:t>
      </w:r>
    </w:p>
    <w:bookmarkEnd w:id="0"/>
    <w:p w:rsidR="00F04E7E" w:rsidRPr="00F04E7E" w:rsidRDefault="00F04E7E" w:rsidP="00F04E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F04E7E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Материальная поддержка </w:t>
      </w:r>
    </w:p>
    <w:p w:rsidR="00F04E7E" w:rsidRPr="00F04E7E" w:rsidRDefault="00F04E7E" w:rsidP="00F04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04E7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Родителям (законным представителям) детей, посещающих образовательную организацию выплачивается компенсация части родительской платы:</w:t>
      </w:r>
    </w:p>
    <w:p w:rsidR="00F04E7E" w:rsidRPr="00F04E7E" w:rsidRDefault="00F04E7E" w:rsidP="00F04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04E7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на первого ребёнка в размере 20 % внесённой ими родительской платы, фактически взимаемой за содержание ребёнка,</w:t>
      </w:r>
    </w:p>
    <w:p w:rsidR="00F04E7E" w:rsidRPr="00F04E7E" w:rsidRDefault="00F04E7E" w:rsidP="00F04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04E7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на второго ребёнка – в размере 50 % внесённой ими родительской платы, фактически взимаемой за содержание ребёнка,</w:t>
      </w:r>
    </w:p>
    <w:p w:rsidR="00F04E7E" w:rsidRPr="00F04E7E" w:rsidRDefault="00F04E7E" w:rsidP="00F04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04E7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   на третьего ребёнка и последующих детей – в размере 70 % внесённой ими родительской платы, фактически взимаемой за содержание ребёнка.</w:t>
      </w:r>
    </w:p>
    <w:p w:rsidR="00F04E7E" w:rsidRPr="00F04E7E" w:rsidRDefault="00F04E7E" w:rsidP="00F04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04E7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Право на получение компенсации имеет один из родителей (законных представителей), внёсших родительскую плату за содержание ребёнка </w:t>
      </w:r>
      <w:proofErr w:type="gramStart"/>
      <w:r w:rsidRPr="00F04E7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  образовательной</w:t>
      </w:r>
      <w:proofErr w:type="gramEnd"/>
      <w:r w:rsidRPr="00F04E7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организации.</w:t>
      </w:r>
    </w:p>
    <w:p w:rsidR="00F04E7E" w:rsidRPr="00F04E7E" w:rsidRDefault="00F04E7E" w:rsidP="00F04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04E7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Порядок обращения за компенсацией, а также порядок её выплаты устанавливаются органами государственной власти субъектов Российской Федерации.</w:t>
      </w:r>
    </w:p>
    <w:p w:rsidR="00F04E7E" w:rsidRPr="00F04E7E" w:rsidRDefault="00F04E7E" w:rsidP="00F04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F04E7E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Льготы при оплате за детский сад:</w:t>
      </w:r>
    </w:p>
    <w:p w:rsidR="00F04E7E" w:rsidRPr="00F04E7E" w:rsidRDefault="00F04E7E" w:rsidP="00F04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04E7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  <w:r w:rsidRPr="00F04E7E">
        <w:rPr>
          <w:rFonts w:ascii="Times New Roman" w:eastAsia="Times New Roman" w:hAnsi="Times New Roman" w:cs="Times New Roman"/>
          <w:bCs/>
          <w:color w:val="050624"/>
          <w:sz w:val="28"/>
          <w:szCs w:val="28"/>
          <w:lang w:eastAsia="ru-RU"/>
        </w:rPr>
        <w:t xml:space="preserve">— </w:t>
      </w:r>
      <w:proofErr w:type="gramStart"/>
      <w:r w:rsidRPr="00F04E7E">
        <w:rPr>
          <w:rFonts w:ascii="Times New Roman" w:eastAsia="Times New Roman" w:hAnsi="Times New Roman" w:cs="Times New Roman"/>
          <w:bCs/>
          <w:color w:val="050624"/>
          <w:sz w:val="28"/>
          <w:szCs w:val="28"/>
          <w:lang w:eastAsia="ru-RU"/>
        </w:rPr>
        <w:t>родители(</w:t>
      </w:r>
      <w:proofErr w:type="gramEnd"/>
      <w:r w:rsidRPr="00F04E7E">
        <w:rPr>
          <w:rFonts w:ascii="Times New Roman" w:eastAsia="Times New Roman" w:hAnsi="Times New Roman" w:cs="Times New Roman"/>
          <w:bCs/>
          <w:color w:val="050624"/>
          <w:sz w:val="28"/>
          <w:szCs w:val="28"/>
          <w:lang w:eastAsia="ru-RU"/>
        </w:rPr>
        <w:t>законные представители), имеющие трех и более несовершеннолетних детей,  оплачивают 50% от размера установленной родительской платы;</w:t>
      </w:r>
    </w:p>
    <w:p w:rsidR="00F04E7E" w:rsidRPr="00F04E7E" w:rsidRDefault="00F04E7E" w:rsidP="00F04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04E7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  <w:r w:rsidRPr="00F04E7E">
        <w:rPr>
          <w:rFonts w:ascii="Times New Roman" w:eastAsia="Times New Roman" w:hAnsi="Times New Roman" w:cs="Times New Roman"/>
          <w:bCs/>
          <w:color w:val="050624"/>
          <w:sz w:val="28"/>
          <w:szCs w:val="28"/>
          <w:lang w:eastAsia="ru-RU"/>
        </w:rPr>
        <w:t>— родители (законные представители) освобождаются от родительской платы за присмотр и уход за детьми-инвалидами, детьми-сиротами и детьми, оставшимися без попечения родителей, а также за детьми с туберкулезной интоксикацией.</w:t>
      </w:r>
    </w:p>
    <w:p w:rsidR="00F04E7E" w:rsidRPr="00F04E7E" w:rsidRDefault="00F04E7E" w:rsidP="00F04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04E7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  <w:r w:rsidRPr="00F04E7E">
        <w:rPr>
          <w:rFonts w:ascii="Times New Roman" w:eastAsia="Times New Roman" w:hAnsi="Times New Roman" w:cs="Times New Roman"/>
          <w:bCs/>
          <w:color w:val="050624"/>
          <w:sz w:val="28"/>
          <w:szCs w:val="28"/>
          <w:lang w:eastAsia="ru-RU"/>
        </w:rPr>
        <w:t xml:space="preserve">За дни </w:t>
      </w:r>
      <w:proofErr w:type="gramStart"/>
      <w:r w:rsidRPr="00F04E7E">
        <w:rPr>
          <w:rFonts w:ascii="Times New Roman" w:eastAsia="Times New Roman" w:hAnsi="Times New Roman" w:cs="Times New Roman"/>
          <w:bCs/>
          <w:color w:val="050624"/>
          <w:sz w:val="28"/>
          <w:szCs w:val="28"/>
          <w:lang w:eastAsia="ru-RU"/>
        </w:rPr>
        <w:t>не посещения</w:t>
      </w:r>
      <w:proofErr w:type="gramEnd"/>
      <w:r w:rsidRPr="00F04E7E">
        <w:rPr>
          <w:rFonts w:ascii="Times New Roman" w:eastAsia="Times New Roman" w:hAnsi="Times New Roman" w:cs="Times New Roman"/>
          <w:bCs/>
          <w:color w:val="050624"/>
          <w:sz w:val="28"/>
          <w:szCs w:val="28"/>
          <w:lang w:eastAsia="ru-RU"/>
        </w:rPr>
        <w:t xml:space="preserve"> дошкольной организации по уважительным причинам (болезнь, санаторное лечение, карантин, ремонт организации, санитарные дни) плата за посещение организации не взимается.</w:t>
      </w:r>
    </w:p>
    <w:p w:rsidR="00832C20" w:rsidRPr="00F04E7E" w:rsidRDefault="00832C20" w:rsidP="00832C20">
      <w:pPr>
        <w:pStyle w:val="1"/>
        <w:spacing w:before="0" w:line="240" w:lineRule="auto"/>
        <w:rPr>
          <w:rFonts w:ascii="Times New Roman" w:hAnsi="Times New Roman" w:cs="Times New Roman"/>
          <w:b w:val="0"/>
        </w:rPr>
      </w:pPr>
    </w:p>
    <w:sectPr w:rsidR="00832C20" w:rsidRPr="00F0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20"/>
    <w:rsid w:val="001345EF"/>
    <w:rsid w:val="001365EB"/>
    <w:rsid w:val="00442640"/>
    <w:rsid w:val="00832C20"/>
    <w:rsid w:val="00F04E7E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B39DF-E668-4A4D-BF93-E752CC02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2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32C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32C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83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2C20"/>
    <w:rPr>
      <w:b/>
      <w:bCs/>
    </w:rPr>
  </w:style>
  <w:style w:type="character" w:customStyle="1" w:styleId="apple-converted-space">
    <w:name w:val="apple-converted-space"/>
    <w:basedOn w:val="a0"/>
    <w:rsid w:val="00832C20"/>
  </w:style>
  <w:style w:type="character" w:styleId="a8">
    <w:name w:val="Hyperlink"/>
    <w:basedOn w:val="a0"/>
    <w:uiPriority w:val="99"/>
    <w:unhideWhenUsed/>
    <w:rsid w:val="00832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32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3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C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04E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2026-03-22T16:36:00Z</dcterms:created>
  <dcterms:modified xsi:type="dcterms:W3CDTF">2026-03-22T16:36:00Z</dcterms:modified>
</cp:coreProperties>
</file>